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2DCE" w:rsidRDefault="007C2DCE" w:rsidP="00AB7E47">
      <w:pPr>
        <w:jc w:val="center"/>
        <w:outlineLvl w:val="0"/>
        <w:rPr>
          <w:bCs/>
          <w:spacing w:val="20"/>
          <w:sz w:val="28"/>
          <w:szCs w:val="28"/>
        </w:rPr>
      </w:pPr>
      <w:r>
        <w:rPr>
          <w:bCs/>
          <w:spacing w:val="20"/>
          <w:sz w:val="28"/>
          <w:szCs w:val="28"/>
        </w:rPr>
        <w:t>РОССИЙСКАЯ ФЕДЕРАЦИЯ</w:t>
      </w:r>
    </w:p>
    <w:p w:rsidR="00AB7E47" w:rsidRPr="007C2DCE" w:rsidRDefault="00AB7E47" w:rsidP="00AB7E47">
      <w:pPr>
        <w:jc w:val="center"/>
        <w:outlineLvl w:val="0"/>
        <w:rPr>
          <w:bCs/>
          <w:spacing w:val="20"/>
          <w:sz w:val="28"/>
          <w:szCs w:val="28"/>
        </w:rPr>
      </w:pPr>
      <w:r w:rsidRPr="007C2DCE">
        <w:rPr>
          <w:bCs/>
          <w:spacing w:val="20"/>
          <w:sz w:val="28"/>
          <w:szCs w:val="28"/>
        </w:rPr>
        <w:t>АДМИНИСТРАЦИЯ</w:t>
      </w:r>
    </w:p>
    <w:p w:rsidR="00AB7E47" w:rsidRPr="007C2DCE" w:rsidRDefault="007C2DCE" w:rsidP="00AB7E47">
      <w:pPr>
        <w:jc w:val="center"/>
        <w:outlineLvl w:val="0"/>
        <w:rPr>
          <w:bCs/>
          <w:spacing w:val="20"/>
          <w:sz w:val="28"/>
          <w:szCs w:val="28"/>
        </w:rPr>
      </w:pPr>
      <w:r>
        <w:rPr>
          <w:bCs/>
          <w:spacing w:val="20"/>
          <w:sz w:val="28"/>
          <w:szCs w:val="28"/>
        </w:rPr>
        <w:t>ЗЯТЬКОВО-РЕЧЕНСКОГО</w:t>
      </w:r>
      <w:r w:rsidR="00AB7E47" w:rsidRPr="007C2DCE">
        <w:rPr>
          <w:bCs/>
          <w:spacing w:val="20"/>
          <w:sz w:val="28"/>
          <w:szCs w:val="28"/>
        </w:rPr>
        <w:t xml:space="preserve"> СЕЛЬСОВЕТА</w:t>
      </w:r>
    </w:p>
    <w:p w:rsidR="00AB7E47" w:rsidRPr="007C2DCE" w:rsidRDefault="007C2DCE" w:rsidP="00AB7E47">
      <w:pPr>
        <w:jc w:val="center"/>
        <w:outlineLvl w:val="0"/>
        <w:rPr>
          <w:bCs/>
          <w:spacing w:val="20"/>
          <w:sz w:val="28"/>
          <w:szCs w:val="28"/>
        </w:rPr>
      </w:pPr>
      <w:r>
        <w:rPr>
          <w:bCs/>
          <w:spacing w:val="20"/>
          <w:sz w:val="28"/>
          <w:szCs w:val="28"/>
        </w:rPr>
        <w:t>ХАБАРСКОГО</w:t>
      </w:r>
      <w:r w:rsidR="00AB7E47" w:rsidRPr="007C2DCE">
        <w:rPr>
          <w:bCs/>
          <w:spacing w:val="20"/>
          <w:sz w:val="28"/>
          <w:szCs w:val="28"/>
        </w:rPr>
        <w:t xml:space="preserve"> РАЙОНА </w:t>
      </w:r>
      <w:r>
        <w:rPr>
          <w:bCs/>
          <w:spacing w:val="20"/>
          <w:sz w:val="28"/>
          <w:szCs w:val="28"/>
        </w:rPr>
        <w:t>АЛТАЙСКОГО КРАЯ</w:t>
      </w:r>
    </w:p>
    <w:p w:rsidR="00AB7E47" w:rsidRPr="007C2DCE" w:rsidRDefault="00AB7E47" w:rsidP="00AB7E47">
      <w:pPr>
        <w:jc w:val="center"/>
        <w:outlineLvl w:val="0"/>
        <w:rPr>
          <w:bCs/>
          <w:spacing w:val="20"/>
          <w:sz w:val="28"/>
          <w:szCs w:val="28"/>
        </w:rPr>
      </w:pPr>
    </w:p>
    <w:p w:rsidR="00AB7E47" w:rsidRPr="007C2DCE" w:rsidRDefault="00AB7E47" w:rsidP="00AB7E47">
      <w:pPr>
        <w:jc w:val="center"/>
        <w:outlineLvl w:val="0"/>
        <w:rPr>
          <w:bCs/>
          <w:spacing w:val="20"/>
          <w:sz w:val="28"/>
          <w:szCs w:val="28"/>
        </w:rPr>
      </w:pPr>
      <w:r w:rsidRPr="007C2DCE">
        <w:rPr>
          <w:bCs/>
          <w:spacing w:val="20"/>
          <w:sz w:val="28"/>
          <w:szCs w:val="28"/>
        </w:rPr>
        <w:t>ПОСТАНОВЛЕНИЕ</w:t>
      </w:r>
    </w:p>
    <w:p w:rsidR="00AB7E47" w:rsidRDefault="00AB7E47" w:rsidP="00AB7E47">
      <w:pPr>
        <w:jc w:val="center"/>
        <w:outlineLvl w:val="0"/>
        <w:rPr>
          <w:bCs/>
          <w:spacing w:val="20"/>
          <w:sz w:val="28"/>
          <w:szCs w:val="28"/>
        </w:rPr>
      </w:pPr>
      <w:r>
        <w:rPr>
          <w:b/>
          <w:bCs/>
          <w:spacing w:val="20"/>
          <w:sz w:val="28"/>
          <w:szCs w:val="28"/>
        </w:rPr>
        <w:t xml:space="preserve"> </w:t>
      </w:r>
    </w:p>
    <w:p w:rsidR="00AB7E47" w:rsidRDefault="001B39A8" w:rsidP="007C2DCE">
      <w:pPr>
        <w:tabs>
          <w:tab w:val="left" w:pos="2445"/>
          <w:tab w:val="left" w:pos="6120"/>
        </w:tabs>
        <w:outlineLvl w:val="0"/>
        <w:rPr>
          <w:bCs/>
          <w:spacing w:val="20"/>
          <w:sz w:val="28"/>
          <w:szCs w:val="28"/>
        </w:rPr>
      </w:pPr>
      <w:r>
        <w:rPr>
          <w:bCs/>
          <w:spacing w:val="20"/>
          <w:sz w:val="28"/>
          <w:szCs w:val="28"/>
        </w:rPr>
        <w:t>07.05.2015</w:t>
      </w:r>
      <w:r w:rsidR="007C2DCE">
        <w:rPr>
          <w:bCs/>
          <w:spacing w:val="20"/>
          <w:sz w:val="28"/>
          <w:szCs w:val="28"/>
        </w:rPr>
        <w:tab/>
        <w:t>№</w:t>
      </w:r>
      <w:r>
        <w:rPr>
          <w:bCs/>
          <w:spacing w:val="20"/>
          <w:sz w:val="28"/>
          <w:szCs w:val="28"/>
        </w:rPr>
        <w:t xml:space="preserve"> 26</w:t>
      </w:r>
      <w:r w:rsidR="007C2DCE">
        <w:rPr>
          <w:bCs/>
          <w:spacing w:val="20"/>
          <w:sz w:val="28"/>
          <w:szCs w:val="28"/>
        </w:rPr>
        <w:tab/>
        <w:t>с. Зятькова Речка</w:t>
      </w:r>
    </w:p>
    <w:p w:rsidR="007C2DCE" w:rsidRPr="00574EF8" w:rsidRDefault="007C2DCE" w:rsidP="007C2DCE">
      <w:pPr>
        <w:tabs>
          <w:tab w:val="left" w:pos="2445"/>
          <w:tab w:val="left" w:pos="6120"/>
        </w:tabs>
        <w:outlineLvl w:val="0"/>
        <w:rPr>
          <w:bCs/>
          <w:spacing w:val="20"/>
          <w:sz w:val="28"/>
          <w:szCs w:val="28"/>
        </w:rPr>
      </w:pPr>
    </w:p>
    <w:tbl>
      <w:tblPr>
        <w:tblStyle w:val="a4"/>
        <w:tblW w:w="0" w:type="auto"/>
        <w:tblLook w:val="04A0"/>
      </w:tblPr>
      <w:tblGrid>
        <w:gridCol w:w="4928"/>
      </w:tblGrid>
      <w:tr w:rsidR="007C2DCE" w:rsidRPr="00574EF8" w:rsidTr="001B39A8">
        <w:tc>
          <w:tcPr>
            <w:tcW w:w="4928" w:type="dxa"/>
            <w:tcBorders>
              <w:top w:val="nil"/>
              <w:left w:val="nil"/>
              <w:bottom w:val="nil"/>
              <w:right w:val="nil"/>
            </w:tcBorders>
          </w:tcPr>
          <w:p w:rsidR="007C2DCE" w:rsidRPr="00574EF8" w:rsidRDefault="007D1778" w:rsidP="001B39A8">
            <w:pPr>
              <w:tabs>
                <w:tab w:val="left" w:pos="2445"/>
                <w:tab w:val="left" w:pos="6120"/>
              </w:tabs>
              <w:jc w:val="both"/>
              <w:outlineLvl w:val="0"/>
              <w:rPr>
                <w:bCs/>
                <w:spacing w:val="20"/>
                <w:sz w:val="28"/>
                <w:szCs w:val="28"/>
              </w:rPr>
            </w:pPr>
            <w:r>
              <w:rPr>
                <w:bCs/>
                <w:spacing w:val="20"/>
                <w:sz w:val="28"/>
                <w:szCs w:val="28"/>
              </w:rPr>
              <w:t>О внесении изменений и дополнений в постановление от 24.10.2012 № 19 «</w:t>
            </w:r>
            <w:r w:rsidR="007C2DCE" w:rsidRPr="00574EF8">
              <w:rPr>
                <w:bCs/>
                <w:spacing w:val="20"/>
                <w:sz w:val="28"/>
                <w:szCs w:val="28"/>
              </w:rPr>
              <w:t>Об утверждении</w:t>
            </w:r>
            <w:r w:rsidR="005552D9">
              <w:rPr>
                <w:bCs/>
                <w:spacing w:val="20"/>
                <w:sz w:val="28"/>
                <w:szCs w:val="28"/>
              </w:rPr>
              <w:t xml:space="preserve"> </w:t>
            </w:r>
            <w:r w:rsidR="001B39A8">
              <w:rPr>
                <w:bCs/>
                <w:spacing w:val="20"/>
                <w:sz w:val="28"/>
                <w:szCs w:val="28"/>
              </w:rPr>
              <w:t>Ад</w:t>
            </w:r>
            <w:r>
              <w:rPr>
                <w:bCs/>
                <w:spacing w:val="20"/>
                <w:sz w:val="28"/>
                <w:szCs w:val="28"/>
              </w:rPr>
              <w:t>министративного</w:t>
            </w:r>
            <w:r w:rsidR="001B39A8">
              <w:rPr>
                <w:bCs/>
                <w:spacing w:val="20"/>
                <w:sz w:val="28"/>
                <w:szCs w:val="28"/>
              </w:rPr>
              <w:t xml:space="preserve"> р</w:t>
            </w:r>
            <w:r>
              <w:rPr>
                <w:bCs/>
                <w:spacing w:val="20"/>
                <w:sz w:val="28"/>
                <w:szCs w:val="28"/>
              </w:rPr>
              <w:t xml:space="preserve">егламента </w:t>
            </w:r>
            <w:r w:rsidR="00FC17DC">
              <w:rPr>
                <w:bCs/>
                <w:spacing w:val="20"/>
                <w:sz w:val="28"/>
                <w:szCs w:val="28"/>
              </w:rPr>
              <w:t xml:space="preserve">предоставления </w:t>
            </w:r>
            <w:r w:rsidR="007C2DCE" w:rsidRPr="00574EF8">
              <w:rPr>
                <w:bCs/>
                <w:spacing w:val="20"/>
                <w:sz w:val="28"/>
                <w:szCs w:val="28"/>
              </w:rPr>
              <w:t>муниципальн</w:t>
            </w:r>
            <w:r w:rsidR="00FC17DC">
              <w:rPr>
                <w:bCs/>
                <w:spacing w:val="20"/>
                <w:sz w:val="28"/>
                <w:szCs w:val="28"/>
              </w:rPr>
              <w:t>ой услуги «Выдача документов (единого жилищного документа, копии финансово-лицевого счета, выписки из похозяйственной книги, карточки учета  собственника жилья, справок и иных документов»»</w:t>
            </w:r>
          </w:p>
        </w:tc>
      </w:tr>
    </w:tbl>
    <w:p w:rsidR="00265BAE" w:rsidRPr="00574EF8" w:rsidRDefault="00265BAE" w:rsidP="00AB7E47">
      <w:pPr>
        <w:jc w:val="center"/>
        <w:outlineLvl w:val="0"/>
        <w:rPr>
          <w:bCs/>
          <w:spacing w:val="20"/>
          <w:sz w:val="28"/>
          <w:szCs w:val="28"/>
        </w:rPr>
      </w:pPr>
    </w:p>
    <w:p w:rsidR="00B86A11" w:rsidRDefault="00265BAE" w:rsidP="00265BAE">
      <w:pPr>
        <w:jc w:val="both"/>
        <w:outlineLvl w:val="0"/>
        <w:rPr>
          <w:bCs/>
          <w:spacing w:val="20"/>
          <w:sz w:val="28"/>
          <w:szCs w:val="28"/>
        </w:rPr>
      </w:pPr>
      <w:r w:rsidRPr="00574EF8">
        <w:rPr>
          <w:bCs/>
          <w:spacing w:val="20"/>
          <w:sz w:val="28"/>
          <w:szCs w:val="28"/>
        </w:rPr>
        <w:t xml:space="preserve">     В </w:t>
      </w:r>
      <w:r w:rsidR="00FC17DC">
        <w:rPr>
          <w:bCs/>
          <w:spacing w:val="20"/>
          <w:sz w:val="28"/>
          <w:szCs w:val="28"/>
        </w:rPr>
        <w:t xml:space="preserve">соответствии с Федеральным законом от 21.12.2013 № 359-ФЗ , протестом прокуратуры Хабарского района от 12.03.2015 № 02-28-2015/408 </w:t>
      </w:r>
    </w:p>
    <w:p w:rsidR="00FC17DC" w:rsidRPr="00574EF8" w:rsidRDefault="00FC17DC" w:rsidP="00265BAE">
      <w:pPr>
        <w:jc w:val="both"/>
        <w:outlineLvl w:val="0"/>
        <w:rPr>
          <w:b/>
          <w:bCs/>
          <w:spacing w:val="20"/>
          <w:sz w:val="28"/>
          <w:szCs w:val="28"/>
        </w:rPr>
      </w:pPr>
    </w:p>
    <w:p w:rsidR="008E2DC1" w:rsidRDefault="008E2DC1" w:rsidP="00265BAE">
      <w:pPr>
        <w:jc w:val="both"/>
        <w:outlineLvl w:val="0"/>
        <w:rPr>
          <w:bCs/>
          <w:spacing w:val="20"/>
          <w:sz w:val="28"/>
          <w:szCs w:val="28"/>
        </w:rPr>
      </w:pPr>
      <w:r w:rsidRPr="00574EF8">
        <w:rPr>
          <w:bCs/>
          <w:spacing w:val="20"/>
          <w:sz w:val="28"/>
          <w:szCs w:val="28"/>
        </w:rPr>
        <w:t>ПОСТАНОВЛЯЮ:</w:t>
      </w:r>
    </w:p>
    <w:p w:rsidR="00FC17DC" w:rsidRPr="00574EF8" w:rsidRDefault="00FC17DC" w:rsidP="00265BAE">
      <w:pPr>
        <w:jc w:val="both"/>
        <w:outlineLvl w:val="0"/>
        <w:rPr>
          <w:b/>
          <w:bCs/>
          <w:spacing w:val="20"/>
          <w:sz w:val="28"/>
          <w:szCs w:val="28"/>
        </w:rPr>
      </w:pPr>
    </w:p>
    <w:p w:rsidR="009340F8" w:rsidRDefault="009340F8" w:rsidP="00462D15">
      <w:pPr>
        <w:pStyle w:val="a3"/>
        <w:numPr>
          <w:ilvl w:val="0"/>
          <w:numId w:val="4"/>
        </w:numPr>
        <w:tabs>
          <w:tab w:val="left" w:pos="1020"/>
        </w:tabs>
        <w:spacing w:line="360" w:lineRule="auto"/>
        <w:rPr>
          <w:color w:val="000000"/>
          <w:sz w:val="28"/>
          <w:szCs w:val="28"/>
        </w:rPr>
      </w:pPr>
      <w:r>
        <w:rPr>
          <w:color w:val="000000"/>
          <w:sz w:val="28"/>
          <w:szCs w:val="28"/>
        </w:rPr>
        <w:t>Внести следующие изменения:</w:t>
      </w:r>
    </w:p>
    <w:p w:rsidR="00462D15" w:rsidRPr="009340F8" w:rsidRDefault="00462D15" w:rsidP="009340F8">
      <w:pPr>
        <w:pStyle w:val="a3"/>
        <w:numPr>
          <w:ilvl w:val="0"/>
          <w:numId w:val="6"/>
        </w:numPr>
        <w:tabs>
          <w:tab w:val="left" w:pos="1020"/>
        </w:tabs>
        <w:spacing w:line="360" w:lineRule="auto"/>
        <w:rPr>
          <w:color w:val="000000"/>
          <w:sz w:val="28"/>
          <w:szCs w:val="28"/>
        </w:rPr>
      </w:pPr>
      <w:r w:rsidRPr="009340F8">
        <w:rPr>
          <w:color w:val="000000"/>
          <w:sz w:val="28"/>
          <w:szCs w:val="28"/>
        </w:rPr>
        <w:t>п.1.1 читать в следующей редакции:</w:t>
      </w:r>
    </w:p>
    <w:p w:rsidR="00462D15" w:rsidRPr="00BD6322" w:rsidRDefault="00462D15" w:rsidP="00462D15">
      <w:pPr>
        <w:autoSpaceDE w:val="0"/>
        <w:autoSpaceDN w:val="0"/>
        <w:adjustRightInd w:val="0"/>
        <w:ind w:firstLine="902"/>
        <w:jc w:val="both"/>
        <w:rPr>
          <w:sz w:val="28"/>
          <w:szCs w:val="28"/>
        </w:rPr>
      </w:pPr>
      <w:r w:rsidRPr="00BD6322">
        <w:rPr>
          <w:sz w:val="28"/>
          <w:szCs w:val="28"/>
        </w:rPr>
        <w:t xml:space="preserve">Административный регламент предоставления муниципальной услуги </w:t>
      </w:r>
      <w:r w:rsidRPr="00BD6322">
        <w:rPr>
          <w:rStyle w:val="ab"/>
          <w:b w:val="0"/>
          <w:sz w:val="28"/>
          <w:szCs w:val="28"/>
        </w:rPr>
        <w:t>«</w:t>
      </w:r>
      <w:r>
        <w:rPr>
          <w:bCs/>
          <w:spacing w:val="20"/>
          <w:sz w:val="28"/>
          <w:szCs w:val="28"/>
        </w:rPr>
        <w:t>Выдача документов (единого жилищного документа, копии финансово-лицевого счета, выписки из похозяйственной книги, карточки учета  собственника жилья, справок и иных документов</w:t>
      </w:r>
      <w:r w:rsidRPr="00BD6322">
        <w:rPr>
          <w:sz w:val="28"/>
          <w:szCs w:val="28"/>
        </w:rPr>
        <w:t xml:space="preserve"> </w:t>
      </w:r>
      <w:r w:rsidRPr="00BD6322">
        <w:rPr>
          <w:rStyle w:val="ab"/>
          <w:b w:val="0"/>
          <w:sz w:val="28"/>
          <w:szCs w:val="28"/>
        </w:rPr>
        <w:t xml:space="preserve">» </w:t>
      </w:r>
      <w:r w:rsidRPr="00BD6322">
        <w:rPr>
          <w:sz w:val="28"/>
          <w:szCs w:val="28"/>
        </w:rPr>
        <w:t>(далее – Административный регламент) разработан в целях повышения качества предоставления и доступности муниципальной услуги, создания комфортных условий для получения муниципальной услуги, в том числе через краевое автономное учреждение «Многофункциональный центр предоставления государственных и муниципальных услуг Алтайского края» (далее – МФЦ)</w:t>
      </w:r>
      <w:r w:rsidRPr="00BD6322">
        <w:rPr>
          <w:rStyle w:val="ae"/>
          <w:sz w:val="28"/>
          <w:szCs w:val="28"/>
        </w:rPr>
        <w:footnoteReference w:id="2"/>
      </w:r>
      <w:r w:rsidRPr="00BD6322">
        <w:rPr>
          <w:sz w:val="28"/>
          <w:szCs w:val="28"/>
        </w:rPr>
        <w:t xml:space="preserve">, в электронной форме с использованием федеральной государственной информационной системы «Единый портал </w:t>
      </w:r>
      <w:r w:rsidRPr="00BD6322">
        <w:rPr>
          <w:sz w:val="28"/>
          <w:szCs w:val="28"/>
        </w:rPr>
        <w:lastRenderedPageBreak/>
        <w:t>государственных и муниципальных услуг (функций)»</w:t>
      </w:r>
      <w:r w:rsidRPr="00BD6322">
        <w:rPr>
          <w:rStyle w:val="ae"/>
          <w:sz w:val="28"/>
          <w:szCs w:val="28"/>
        </w:rPr>
        <w:footnoteReference w:id="3"/>
      </w:r>
      <w:r w:rsidRPr="00BD6322">
        <w:rPr>
          <w:sz w:val="28"/>
          <w:szCs w:val="28"/>
        </w:rPr>
        <w:t xml:space="preserve"> (далее – Единый портал государственных и муниципальных услуг (функций)), универсальной электронной карты (далее – УЭК) с соблюдением норм законодательства Российской Федерации о защите персональных данных.</w:t>
      </w:r>
    </w:p>
    <w:p w:rsidR="00462D15" w:rsidRDefault="00462D15" w:rsidP="00462D15">
      <w:pPr>
        <w:ind w:firstLine="709"/>
        <w:jc w:val="both"/>
        <w:rPr>
          <w:sz w:val="28"/>
          <w:szCs w:val="28"/>
        </w:rPr>
      </w:pPr>
      <w:r w:rsidRPr="00BD6322">
        <w:rPr>
          <w:sz w:val="28"/>
          <w:szCs w:val="28"/>
        </w:rPr>
        <w:t xml:space="preserve">В своей деятельности Администрация </w:t>
      </w:r>
      <w:r>
        <w:rPr>
          <w:sz w:val="28"/>
          <w:szCs w:val="28"/>
        </w:rPr>
        <w:t>Зятьково-Реченского</w:t>
      </w:r>
      <w:r w:rsidRPr="00BD6322">
        <w:rPr>
          <w:sz w:val="28"/>
          <w:szCs w:val="28"/>
        </w:rPr>
        <w:t xml:space="preserve"> сельсовета (далее - Администрация сельсовета) взаимодействует с уполномоченной организацией Алтайского края, осуществляющей функции по организации деятельности по выпуску, выдаче и обслуживанию УЭК в части ведения регистра УЭК, содержащего сведения о выданных на территории Алтайского края УЭК, эксплуатации программно-технического комплекса по работе с УЭК, обеспечения информационно-технологического взаимодействия государственных информационных систем при предоставлении гражданам Алтайского края государственных услуг с использованием УЭК. </w:t>
      </w:r>
      <w:r w:rsidRPr="00462D15">
        <w:rPr>
          <w:sz w:val="28"/>
          <w:szCs w:val="28"/>
        </w:rPr>
        <w:t>Административный регламент определяет сроки, требования, условия предоставления и последовательность действий (административных процедур) при осуществлении полномочий по оказанию данной муниципальной услуги.</w:t>
      </w:r>
    </w:p>
    <w:p w:rsidR="001F7259" w:rsidRPr="00754F2B" w:rsidRDefault="001F7259" w:rsidP="00462D15">
      <w:pPr>
        <w:ind w:firstLine="709"/>
        <w:jc w:val="both"/>
        <w:rPr>
          <w:color w:val="000000"/>
          <w:sz w:val="26"/>
          <w:szCs w:val="26"/>
        </w:rPr>
      </w:pPr>
      <w:r>
        <w:rPr>
          <w:sz w:val="28"/>
          <w:szCs w:val="28"/>
        </w:rPr>
        <w:t>2</w:t>
      </w:r>
      <w:r w:rsidR="009340F8">
        <w:rPr>
          <w:sz w:val="28"/>
          <w:szCs w:val="28"/>
        </w:rPr>
        <w:t xml:space="preserve">) </w:t>
      </w:r>
      <w:r>
        <w:rPr>
          <w:sz w:val="28"/>
          <w:szCs w:val="28"/>
        </w:rPr>
        <w:t xml:space="preserve"> п.3.2.1. </w:t>
      </w:r>
      <w:r w:rsidR="00E126EA">
        <w:rPr>
          <w:sz w:val="28"/>
          <w:szCs w:val="28"/>
        </w:rPr>
        <w:t>дополнить</w:t>
      </w:r>
      <w:r>
        <w:rPr>
          <w:sz w:val="28"/>
          <w:szCs w:val="28"/>
        </w:rPr>
        <w:t xml:space="preserve"> пп.3.2.1.1.,3.2.1.2.</w:t>
      </w:r>
    </w:p>
    <w:p w:rsidR="001F7259" w:rsidRPr="00BD6322" w:rsidRDefault="001F7259" w:rsidP="001F7259">
      <w:pPr>
        <w:ind w:firstLine="708"/>
        <w:jc w:val="both"/>
        <w:rPr>
          <w:rFonts w:eastAsia="Calibri"/>
          <w:bCs/>
          <w:sz w:val="28"/>
          <w:szCs w:val="28"/>
          <w:lang w:eastAsia="en-US"/>
        </w:rPr>
      </w:pPr>
      <w:r w:rsidRPr="00E126EA">
        <w:rPr>
          <w:rFonts w:eastAsia="Calibri"/>
          <w:bCs/>
          <w:sz w:val="28"/>
          <w:szCs w:val="28"/>
        </w:rPr>
        <w:t>3.2.1.1. При обращении заявителя через Многофункциональный центр,</w:t>
      </w:r>
      <w:r w:rsidRPr="00BD6322">
        <w:rPr>
          <w:rFonts w:eastAsia="Calibri"/>
          <w:bCs/>
          <w:sz w:val="28"/>
          <w:szCs w:val="28"/>
        </w:rPr>
        <w:t xml:space="preserve"> специалист Многофункционального центра принимает документы от заявителя и передает в </w:t>
      </w:r>
      <w:r w:rsidRPr="00BD6322">
        <w:rPr>
          <w:sz w:val="28"/>
          <w:szCs w:val="28"/>
        </w:rPr>
        <w:t>Администрацию сельсовета в порядке и сроки, установленные заключенным между ними соглашением о взаимодействии</w:t>
      </w:r>
      <w:r w:rsidRPr="00BD6322">
        <w:rPr>
          <w:rFonts w:eastAsia="Calibri"/>
          <w:bCs/>
          <w:sz w:val="28"/>
          <w:szCs w:val="28"/>
        </w:rPr>
        <w:t>.</w:t>
      </w:r>
      <w:r w:rsidRPr="00BD6322">
        <w:rPr>
          <w:rFonts w:eastAsia="Calibri"/>
          <w:bCs/>
          <w:sz w:val="28"/>
          <w:szCs w:val="28"/>
          <w:lang w:eastAsia="en-US"/>
        </w:rPr>
        <w:t xml:space="preserve"> </w:t>
      </w:r>
    </w:p>
    <w:p w:rsidR="001F7259" w:rsidRPr="00BD6322" w:rsidRDefault="001F7259" w:rsidP="001F7259">
      <w:pPr>
        <w:ind w:firstLine="720"/>
        <w:jc w:val="both"/>
        <w:rPr>
          <w:sz w:val="28"/>
          <w:szCs w:val="28"/>
        </w:rPr>
      </w:pPr>
      <w:r w:rsidRPr="00BD6322">
        <w:rPr>
          <w:sz w:val="28"/>
          <w:szCs w:val="28"/>
        </w:rPr>
        <w:t>Документы, прилагаемые к заявлению, представляются в Многофункциональный центр в копиях и в подлинниках (если верность копий не удостоверена нотариально) для сверки. Сверка производится немедленно, после чего подлинники возвращаются заявителю лицом, принимающим документы. Копия документа после проверки ее соответствия оригиналу заверяется лицом, принимающим документы. При этом Многофункциональный центр гарантирует полную идентичность заверенных им копий оригиналам документов.</w:t>
      </w:r>
    </w:p>
    <w:p w:rsidR="001F7259" w:rsidRPr="00BD6322" w:rsidRDefault="001F7259" w:rsidP="001F7259">
      <w:pPr>
        <w:ind w:firstLine="708"/>
        <w:jc w:val="both"/>
        <w:rPr>
          <w:rFonts w:eastAsia="Calibri"/>
          <w:bCs/>
          <w:sz w:val="28"/>
          <w:szCs w:val="28"/>
          <w:lang w:eastAsia="en-US"/>
        </w:rPr>
      </w:pPr>
      <w:r w:rsidRPr="00BD6322">
        <w:rPr>
          <w:rFonts w:eastAsia="Calibri"/>
          <w:bCs/>
          <w:sz w:val="28"/>
          <w:szCs w:val="28"/>
          <w:lang w:eastAsia="en-US"/>
        </w:rPr>
        <w:t>Специалист</w:t>
      </w:r>
      <w:r w:rsidRPr="00BD6322">
        <w:rPr>
          <w:sz w:val="28"/>
          <w:szCs w:val="28"/>
        </w:rPr>
        <w:t xml:space="preserve"> Администрации сельсовета</w:t>
      </w:r>
      <w:r w:rsidRPr="00BD6322">
        <w:rPr>
          <w:rFonts w:eastAsia="Calibri"/>
          <w:bCs/>
          <w:sz w:val="28"/>
          <w:szCs w:val="28"/>
          <w:lang w:eastAsia="en-US"/>
        </w:rPr>
        <w:t xml:space="preserve">, ответственный за прием и регистрацию, принимает </w:t>
      </w:r>
      <w:r w:rsidRPr="00BD6322">
        <w:rPr>
          <w:sz w:val="28"/>
          <w:szCs w:val="28"/>
        </w:rPr>
        <w:t>заявление</w:t>
      </w:r>
      <w:r w:rsidRPr="00BD6322">
        <w:rPr>
          <w:rFonts w:eastAsia="Calibri"/>
          <w:bCs/>
          <w:sz w:val="28"/>
          <w:szCs w:val="28"/>
          <w:lang w:eastAsia="en-US"/>
        </w:rPr>
        <w:t xml:space="preserve"> и пакет документов из </w:t>
      </w:r>
      <w:r w:rsidRPr="00BD6322">
        <w:rPr>
          <w:rFonts w:eastAsia="Calibri"/>
          <w:bCs/>
          <w:sz w:val="28"/>
          <w:szCs w:val="28"/>
        </w:rPr>
        <w:t xml:space="preserve">Многофункционального центра </w:t>
      </w:r>
      <w:r w:rsidRPr="00BD6322">
        <w:rPr>
          <w:rFonts w:eastAsia="Calibri"/>
          <w:bCs/>
          <w:sz w:val="28"/>
          <w:szCs w:val="28"/>
          <w:lang w:eastAsia="en-US"/>
        </w:rPr>
        <w:t xml:space="preserve">и регистрирует их в журнале регистрации </w:t>
      </w:r>
      <w:r w:rsidRPr="00BD6322">
        <w:rPr>
          <w:sz w:val="28"/>
          <w:szCs w:val="28"/>
        </w:rPr>
        <w:t>не позднее дня получения заявления</w:t>
      </w:r>
      <w:r w:rsidRPr="00BD6322">
        <w:rPr>
          <w:rFonts w:eastAsia="Calibri"/>
          <w:bCs/>
          <w:sz w:val="28"/>
          <w:szCs w:val="28"/>
          <w:lang w:eastAsia="en-US"/>
        </w:rPr>
        <w:t xml:space="preserve">. </w:t>
      </w:r>
    </w:p>
    <w:p w:rsidR="001F7259" w:rsidRPr="00BD6322" w:rsidRDefault="001F7259" w:rsidP="001F7259">
      <w:pPr>
        <w:ind w:firstLine="709"/>
        <w:jc w:val="both"/>
        <w:rPr>
          <w:sz w:val="28"/>
          <w:szCs w:val="28"/>
        </w:rPr>
      </w:pPr>
      <w:r w:rsidRPr="00E126EA">
        <w:rPr>
          <w:sz w:val="28"/>
          <w:szCs w:val="28"/>
        </w:rPr>
        <w:t>3.2.1.2</w:t>
      </w:r>
      <w:r w:rsidRPr="00BD6322">
        <w:rPr>
          <w:sz w:val="28"/>
          <w:szCs w:val="28"/>
        </w:rPr>
        <w:t xml:space="preserve"> После регистрации заявления специалист, ответственный за прием и регистрацию заявления, передает заявление с документами главе сельсовета. Глава сельсовета</w:t>
      </w:r>
      <w:r w:rsidRPr="00BD6322">
        <w:rPr>
          <w:sz w:val="28"/>
          <w:szCs w:val="28"/>
          <w:u w:val="single"/>
        </w:rPr>
        <w:t xml:space="preserve"> </w:t>
      </w:r>
      <w:r w:rsidRPr="00BD6322">
        <w:rPr>
          <w:sz w:val="28"/>
          <w:szCs w:val="28"/>
        </w:rPr>
        <w:t>в день регистрации заявления</w:t>
      </w:r>
      <w:r w:rsidRPr="00BD6322">
        <w:rPr>
          <w:rFonts w:eastAsia="Calibri"/>
          <w:sz w:val="28"/>
          <w:szCs w:val="28"/>
          <w:lang w:eastAsia="en-US"/>
        </w:rPr>
        <w:t xml:space="preserve"> назначает </w:t>
      </w:r>
      <w:r w:rsidRPr="00BD6322">
        <w:rPr>
          <w:sz w:val="28"/>
          <w:szCs w:val="28"/>
        </w:rPr>
        <w:t>специалиста, ответственного за рассмотрение заявления и приложенных к нему документов (далее – уполномоченный специалист), в соответствии с его должностной инструкцией.</w:t>
      </w:r>
    </w:p>
    <w:p w:rsidR="001F7259" w:rsidRDefault="001F7259" w:rsidP="001F7259">
      <w:pPr>
        <w:ind w:firstLine="709"/>
        <w:jc w:val="both"/>
        <w:rPr>
          <w:sz w:val="28"/>
          <w:szCs w:val="28"/>
        </w:rPr>
      </w:pPr>
      <w:r w:rsidRPr="00BD6322">
        <w:rPr>
          <w:sz w:val="28"/>
          <w:szCs w:val="28"/>
        </w:rPr>
        <w:lastRenderedPageBreak/>
        <w:t xml:space="preserve">В течение одного рабочего дня, следующего за днем поступления заявления и прилагаемых документов, заявителю вручается (направляется) уведомление о приеме заявления к рассмотрению. </w:t>
      </w:r>
    </w:p>
    <w:p w:rsidR="00E126EA" w:rsidRPr="009340F8" w:rsidRDefault="00E126EA" w:rsidP="009340F8">
      <w:pPr>
        <w:pStyle w:val="a3"/>
        <w:numPr>
          <w:ilvl w:val="0"/>
          <w:numId w:val="7"/>
        </w:numPr>
        <w:jc w:val="both"/>
        <w:rPr>
          <w:sz w:val="28"/>
          <w:szCs w:val="28"/>
        </w:rPr>
      </w:pPr>
      <w:r w:rsidRPr="009340F8">
        <w:rPr>
          <w:sz w:val="28"/>
          <w:szCs w:val="28"/>
        </w:rPr>
        <w:t>п.2.2 читать в следующей редакции:</w:t>
      </w:r>
    </w:p>
    <w:p w:rsidR="00E126EA" w:rsidRPr="00BD6322" w:rsidRDefault="00E126EA" w:rsidP="00E126EA">
      <w:pPr>
        <w:ind w:firstLine="709"/>
        <w:jc w:val="both"/>
        <w:rPr>
          <w:sz w:val="28"/>
          <w:szCs w:val="28"/>
        </w:rPr>
      </w:pPr>
      <w:r w:rsidRPr="00BD6322">
        <w:rPr>
          <w:sz w:val="28"/>
          <w:szCs w:val="28"/>
        </w:rPr>
        <w:t xml:space="preserve">Основанием для предоставления муниципальной услуги является направленное в Администрацию сельсовета заявление в письменной форме, представленное на личном приеме, направленное почтой или в форме электронного документа через Единый портал государственных и муниципальных услуг (функций) либо поданное через Многофункциональный центр по форме </w:t>
      </w:r>
      <w:r>
        <w:rPr>
          <w:sz w:val="28"/>
          <w:szCs w:val="28"/>
        </w:rPr>
        <w:t>, утвержденной приказом Министерства финансов Российской Федерации от 11.12.2014 № 146н.</w:t>
      </w:r>
    </w:p>
    <w:p w:rsidR="00E126EA" w:rsidRPr="00BD6322" w:rsidRDefault="00E126EA" w:rsidP="00E126EA">
      <w:pPr>
        <w:pStyle w:val="aa"/>
        <w:spacing w:before="0" w:beforeAutospacing="0" w:after="0" w:afterAutospacing="0"/>
        <w:ind w:firstLine="709"/>
        <w:jc w:val="both"/>
        <w:rPr>
          <w:sz w:val="28"/>
          <w:szCs w:val="28"/>
        </w:rPr>
      </w:pPr>
      <w:r w:rsidRPr="00BD6322">
        <w:rPr>
          <w:sz w:val="28"/>
          <w:szCs w:val="28"/>
        </w:rPr>
        <w:t xml:space="preserve">К указанному заявлению прилагаются следующие документы: </w:t>
      </w:r>
    </w:p>
    <w:p w:rsidR="00E126EA" w:rsidRDefault="00E126EA" w:rsidP="00E126EA">
      <w:pPr>
        <w:autoSpaceDE w:val="0"/>
        <w:autoSpaceDN w:val="0"/>
        <w:adjustRightInd w:val="0"/>
        <w:ind w:firstLine="720"/>
        <w:jc w:val="both"/>
        <w:rPr>
          <w:sz w:val="28"/>
          <w:szCs w:val="28"/>
        </w:rPr>
      </w:pPr>
      <w:bookmarkStart w:id="0" w:name="sub_23021"/>
      <w:r w:rsidRPr="00BD6322">
        <w:rPr>
          <w:sz w:val="28"/>
          <w:szCs w:val="28"/>
        </w:rPr>
        <w:t xml:space="preserve">1) </w:t>
      </w:r>
      <w:bookmarkStart w:id="1" w:name="sub_23022"/>
      <w:bookmarkEnd w:id="0"/>
      <w:r>
        <w:rPr>
          <w:sz w:val="28"/>
          <w:szCs w:val="28"/>
        </w:rPr>
        <w:t xml:space="preserve">документ , удостоверяющий личность заявителя. </w:t>
      </w:r>
      <w:bookmarkEnd w:id="1"/>
    </w:p>
    <w:p w:rsidR="00E126EA" w:rsidRPr="00BD6322" w:rsidRDefault="00E126EA" w:rsidP="00E126EA">
      <w:pPr>
        <w:autoSpaceDE w:val="0"/>
        <w:autoSpaceDN w:val="0"/>
        <w:adjustRightInd w:val="0"/>
        <w:spacing w:after="120"/>
        <w:ind w:firstLine="720"/>
        <w:jc w:val="both"/>
        <w:rPr>
          <w:sz w:val="28"/>
          <w:szCs w:val="28"/>
        </w:rPr>
      </w:pPr>
      <w:r>
        <w:rPr>
          <w:sz w:val="28"/>
          <w:szCs w:val="28"/>
        </w:rPr>
        <w:t>При представлении заявления представителем заявителя , к такому заявлению прилагается доверенность, выданная представителю заявителя, оформленная в порядке , предусмотренном законодательством Российской Федерации.</w:t>
      </w:r>
    </w:p>
    <w:p w:rsidR="00E126EA" w:rsidRPr="00BD6322" w:rsidRDefault="00E126EA" w:rsidP="00E126EA">
      <w:pPr>
        <w:ind w:firstLine="709"/>
        <w:jc w:val="both"/>
        <w:rPr>
          <w:sz w:val="28"/>
          <w:szCs w:val="28"/>
        </w:rPr>
      </w:pPr>
      <w:r w:rsidRPr="00E126EA">
        <w:rPr>
          <w:sz w:val="28"/>
          <w:szCs w:val="28"/>
        </w:rPr>
        <w:t>2.2.1.</w:t>
      </w:r>
      <w:r w:rsidRPr="00BD6322">
        <w:rPr>
          <w:sz w:val="28"/>
          <w:szCs w:val="28"/>
        </w:rPr>
        <w:t xml:space="preserve"> Администрация сельсовета не вправе требовать от заявителя представление других документов кроме документов, истребование которых у заявителя допускается в соответствии с пунктами 2.</w:t>
      </w:r>
      <w:r>
        <w:rPr>
          <w:sz w:val="28"/>
          <w:szCs w:val="28"/>
        </w:rPr>
        <w:t>2</w:t>
      </w:r>
      <w:r w:rsidRPr="00BD6322">
        <w:rPr>
          <w:sz w:val="28"/>
          <w:szCs w:val="28"/>
        </w:rPr>
        <w:t xml:space="preserve">. Административного регламента. </w:t>
      </w:r>
    </w:p>
    <w:p w:rsidR="00462D15" w:rsidRPr="00754F2B" w:rsidRDefault="00462D15" w:rsidP="00462D15">
      <w:pPr>
        <w:pStyle w:val="aa"/>
        <w:spacing w:before="0" w:beforeAutospacing="0" w:after="0" w:afterAutospacing="0"/>
        <w:rPr>
          <w:b/>
          <w:bCs/>
          <w:color w:val="000000"/>
          <w:sz w:val="26"/>
          <w:szCs w:val="26"/>
        </w:rPr>
      </w:pPr>
    </w:p>
    <w:p w:rsidR="00462D15" w:rsidRDefault="00462D15" w:rsidP="00462D15"/>
    <w:p w:rsidR="009340F8" w:rsidRPr="009340F8" w:rsidRDefault="009340F8" w:rsidP="009340F8">
      <w:pPr>
        <w:spacing w:after="200" w:line="276" w:lineRule="auto"/>
        <w:rPr>
          <w:sz w:val="28"/>
          <w:szCs w:val="28"/>
        </w:rPr>
      </w:pPr>
      <w:r>
        <w:rPr>
          <w:bCs/>
          <w:spacing w:val="20"/>
          <w:sz w:val="28"/>
          <w:szCs w:val="28"/>
        </w:rPr>
        <w:t>2.</w:t>
      </w:r>
      <w:r w:rsidRPr="009340F8">
        <w:rPr>
          <w:bCs/>
          <w:spacing w:val="20"/>
          <w:sz w:val="28"/>
          <w:szCs w:val="28"/>
        </w:rPr>
        <w:t xml:space="preserve">Разместить </w:t>
      </w:r>
      <w:r>
        <w:rPr>
          <w:bCs/>
          <w:spacing w:val="20"/>
          <w:sz w:val="28"/>
          <w:szCs w:val="28"/>
        </w:rPr>
        <w:t>настоящее постановление</w:t>
      </w:r>
      <w:r w:rsidRPr="009340F8">
        <w:rPr>
          <w:bCs/>
          <w:spacing w:val="20"/>
          <w:sz w:val="28"/>
          <w:szCs w:val="28"/>
        </w:rPr>
        <w:t xml:space="preserve"> </w:t>
      </w:r>
      <w:r w:rsidRPr="009340F8">
        <w:rPr>
          <w:sz w:val="28"/>
          <w:szCs w:val="28"/>
        </w:rPr>
        <w:t xml:space="preserve">в сети Интернет  на сайте Администрации Хабарского района </w:t>
      </w:r>
      <w:r>
        <w:rPr>
          <w:sz w:val="28"/>
          <w:szCs w:val="28"/>
        </w:rPr>
        <w:t xml:space="preserve"> </w:t>
      </w:r>
      <w:r w:rsidRPr="009340F8">
        <w:rPr>
          <w:sz w:val="28"/>
          <w:szCs w:val="28"/>
          <w:lang w:val="en-US"/>
        </w:rPr>
        <w:t>http</w:t>
      </w:r>
      <w:r w:rsidRPr="009340F8">
        <w:rPr>
          <w:sz w:val="28"/>
          <w:szCs w:val="28"/>
        </w:rPr>
        <w:t>://</w:t>
      </w:r>
      <w:r w:rsidRPr="009340F8">
        <w:rPr>
          <w:sz w:val="28"/>
          <w:szCs w:val="28"/>
          <w:lang w:val="en-US"/>
        </w:rPr>
        <w:t>habary</w:t>
      </w:r>
      <w:r w:rsidRPr="009340F8">
        <w:rPr>
          <w:sz w:val="28"/>
          <w:szCs w:val="28"/>
        </w:rPr>
        <w:t>.</w:t>
      </w:r>
      <w:r w:rsidRPr="009340F8">
        <w:rPr>
          <w:sz w:val="28"/>
          <w:szCs w:val="28"/>
          <w:lang w:val="en-US"/>
        </w:rPr>
        <w:t>net</w:t>
      </w:r>
      <w:r w:rsidRPr="009340F8">
        <w:rPr>
          <w:sz w:val="28"/>
          <w:szCs w:val="28"/>
        </w:rPr>
        <w:t>//</w:t>
      </w:r>
    </w:p>
    <w:p w:rsidR="009340F8" w:rsidRDefault="009340F8" w:rsidP="009340F8">
      <w:pPr>
        <w:jc w:val="both"/>
        <w:outlineLvl w:val="0"/>
        <w:rPr>
          <w:bCs/>
          <w:spacing w:val="20"/>
          <w:sz w:val="28"/>
          <w:szCs w:val="28"/>
        </w:rPr>
      </w:pPr>
      <w:r>
        <w:rPr>
          <w:bCs/>
          <w:spacing w:val="20"/>
          <w:sz w:val="28"/>
          <w:szCs w:val="28"/>
        </w:rPr>
        <w:t>3.</w:t>
      </w:r>
      <w:r w:rsidRPr="009340F8">
        <w:rPr>
          <w:bCs/>
          <w:spacing w:val="20"/>
          <w:sz w:val="28"/>
          <w:szCs w:val="28"/>
        </w:rPr>
        <w:t>Контроль за исполнением постановления оставляю за собой.</w:t>
      </w:r>
    </w:p>
    <w:p w:rsidR="009340F8" w:rsidRDefault="009340F8" w:rsidP="009340F8">
      <w:pPr>
        <w:jc w:val="both"/>
        <w:outlineLvl w:val="0"/>
        <w:rPr>
          <w:bCs/>
          <w:spacing w:val="20"/>
          <w:sz w:val="28"/>
          <w:szCs w:val="28"/>
        </w:rPr>
      </w:pPr>
    </w:p>
    <w:p w:rsidR="009340F8" w:rsidRDefault="009340F8" w:rsidP="009340F8">
      <w:pPr>
        <w:jc w:val="both"/>
        <w:outlineLvl w:val="0"/>
        <w:rPr>
          <w:bCs/>
          <w:spacing w:val="20"/>
          <w:sz w:val="28"/>
          <w:szCs w:val="28"/>
        </w:rPr>
      </w:pPr>
    </w:p>
    <w:p w:rsidR="009340F8" w:rsidRDefault="009340F8" w:rsidP="009340F8">
      <w:pPr>
        <w:jc w:val="both"/>
        <w:outlineLvl w:val="0"/>
        <w:rPr>
          <w:bCs/>
          <w:spacing w:val="20"/>
          <w:sz w:val="28"/>
          <w:szCs w:val="28"/>
        </w:rPr>
      </w:pPr>
    </w:p>
    <w:p w:rsidR="009340F8" w:rsidRDefault="009340F8" w:rsidP="009340F8">
      <w:pPr>
        <w:jc w:val="both"/>
        <w:outlineLvl w:val="0"/>
        <w:rPr>
          <w:bCs/>
          <w:spacing w:val="20"/>
          <w:sz w:val="28"/>
          <w:szCs w:val="28"/>
        </w:rPr>
      </w:pPr>
    </w:p>
    <w:p w:rsidR="009340F8" w:rsidRDefault="009340F8" w:rsidP="009340F8">
      <w:pPr>
        <w:jc w:val="both"/>
        <w:outlineLvl w:val="0"/>
        <w:rPr>
          <w:bCs/>
          <w:spacing w:val="20"/>
          <w:sz w:val="28"/>
          <w:szCs w:val="28"/>
        </w:rPr>
      </w:pPr>
    </w:p>
    <w:p w:rsidR="009340F8" w:rsidRPr="009340F8" w:rsidRDefault="009340F8" w:rsidP="009340F8">
      <w:pPr>
        <w:jc w:val="both"/>
        <w:outlineLvl w:val="0"/>
        <w:rPr>
          <w:bCs/>
          <w:spacing w:val="20"/>
          <w:sz w:val="28"/>
          <w:szCs w:val="28"/>
        </w:rPr>
      </w:pPr>
    </w:p>
    <w:p w:rsidR="009340F8" w:rsidRPr="00574EF8" w:rsidRDefault="009340F8" w:rsidP="009340F8">
      <w:pPr>
        <w:jc w:val="both"/>
        <w:outlineLvl w:val="0"/>
        <w:rPr>
          <w:bCs/>
          <w:spacing w:val="20"/>
          <w:sz w:val="28"/>
          <w:szCs w:val="28"/>
        </w:rPr>
      </w:pPr>
      <w:r w:rsidRPr="00574EF8">
        <w:rPr>
          <w:bCs/>
          <w:spacing w:val="20"/>
          <w:sz w:val="28"/>
          <w:szCs w:val="28"/>
        </w:rPr>
        <w:t>Глава сельсовета                                                        Л.П.Мосейко</w:t>
      </w:r>
    </w:p>
    <w:p w:rsidR="009340F8" w:rsidRDefault="009340F8" w:rsidP="009340F8">
      <w:pPr>
        <w:jc w:val="both"/>
        <w:outlineLvl w:val="0"/>
      </w:pPr>
      <w:r w:rsidRPr="00574EF8">
        <w:rPr>
          <w:bCs/>
          <w:spacing w:val="20"/>
          <w:sz w:val="28"/>
          <w:szCs w:val="28"/>
        </w:rPr>
        <w:t xml:space="preserve">    </w:t>
      </w:r>
    </w:p>
    <w:p w:rsidR="00462D15" w:rsidRDefault="00462D15" w:rsidP="00462D15"/>
    <w:p w:rsidR="00462D15" w:rsidRDefault="00462D15" w:rsidP="00462D15"/>
    <w:p w:rsidR="008E2DC1" w:rsidRDefault="008E2DC1" w:rsidP="008E2DC1">
      <w:pPr>
        <w:jc w:val="right"/>
      </w:pPr>
    </w:p>
    <w:sectPr w:rsidR="008E2DC1" w:rsidSect="00AC255C">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60D3" w:rsidRDefault="00DB60D3" w:rsidP="00574EF8">
      <w:r>
        <w:separator/>
      </w:r>
    </w:p>
  </w:endnote>
  <w:endnote w:type="continuationSeparator" w:id="1">
    <w:p w:rsidR="00DB60D3" w:rsidRDefault="00DB60D3" w:rsidP="00574E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3F" w:csb1="00000000"/>
  </w:font>
  <w:font w:name="font180">
    <w:altName w:val="Times New Roman"/>
    <w:charset w:val="CC"/>
    <w:family w:val="auto"/>
    <w:pitch w:val="variable"/>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60D3" w:rsidRDefault="00DB60D3" w:rsidP="00574EF8">
      <w:r>
        <w:separator/>
      </w:r>
    </w:p>
  </w:footnote>
  <w:footnote w:type="continuationSeparator" w:id="1">
    <w:p w:rsidR="00DB60D3" w:rsidRDefault="00DB60D3" w:rsidP="00574EF8">
      <w:r>
        <w:continuationSeparator/>
      </w:r>
    </w:p>
  </w:footnote>
  <w:footnote w:id="2">
    <w:p w:rsidR="00462D15" w:rsidRDefault="00462D15" w:rsidP="00462D15">
      <w:pPr>
        <w:pStyle w:val="ac"/>
      </w:pPr>
      <w:r>
        <w:rPr>
          <w:rStyle w:val="ae"/>
        </w:rPr>
        <w:footnoteRef/>
      </w:r>
      <w:r>
        <w:t xml:space="preserve"> при условии наличия заключенного соглашения о взаимодействии между МФЦ и ОМСУ</w:t>
      </w:r>
    </w:p>
  </w:footnote>
  <w:footnote w:id="3">
    <w:p w:rsidR="00462D15" w:rsidRDefault="00462D15" w:rsidP="00462D15">
      <w:pPr>
        <w:pStyle w:val="ac"/>
        <w:jc w:val="both"/>
      </w:pPr>
      <w:r>
        <w:rPr>
          <w:rStyle w:val="ae"/>
        </w:rPr>
        <w:footnoteRef/>
      </w:r>
      <w:r>
        <w:t xml:space="preserve"> </w:t>
      </w:r>
      <w:r w:rsidRPr="007A3EE5">
        <w:rPr>
          <w:szCs w:val="28"/>
        </w:rPr>
        <w:t xml:space="preserve">предоставление муниципальной услуги </w:t>
      </w:r>
      <w:r w:rsidRPr="007A3EE5">
        <w:rPr>
          <w:szCs w:val="19"/>
        </w:rPr>
        <w:t xml:space="preserve">осуществляется </w:t>
      </w:r>
      <w:r w:rsidRPr="007A3EE5">
        <w:rPr>
          <w:szCs w:val="28"/>
        </w:rPr>
        <w:t xml:space="preserve">в электронной форме </w:t>
      </w:r>
      <w:r w:rsidRPr="007A3EE5">
        <w:rPr>
          <w:szCs w:val="19"/>
        </w:rPr>
        <w:t>при наличии регистрации заявителя на Един</w:t>
      </w:r>
      <w:r>
        <w:rPr>
          <w:szCs w:val="19"/>
        </w:rPr>
        <w:t>ом</w:t>
      </w:r>
      <w:r w:rsidRPr="007A3EE5">
        <w:rPr>
          <w:szCs w:val="19"/>
        </w:rPr>
        <w:t xml:space="preserve"> портал</w:t>
      </w:r>
      <w:r>
        <w:rPr>
          <w:szCs w:val="19"/>
        </w:rPr>
        <w:t>е</w:t>
      </w:r>
      <w:r w:rsidRPr="007A3EE5">
        <w:rPr>
          <w:szCs w:val="19"/>
        </w:rPr>
        <w:t xml:space="preserve"> государственных и муниципальных услуг (функций), а также специальной кнопки «Получить услугу»</w:t>
      </w:r>
      <w:r w:rsidRPr="007A3EE5">
        <w:rPr>
          <w:szCs w:val="28"/>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7C0D33"/>
    <w:multiLevelType w:val="hybridMultilevel"/>
    <w:tmpl w:val="21A88C40"/>
    <w:lvl w:ilvl="0" w:tplc="797648AA">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5C27F4B"/>
    <w:multiLevelType w:val="hybridMultilevel"/>
    <w:tmpl w:val="B8AAFB34"/>
    <w:lvl w:ilvl="0" w:tplc="95428910">
      <w:start w:val="1"/>
      <w:numFmt w:val="decimal"/>
      <w:lvlText w:val="%1)"/>
      <w:lvlJc w:val="left"/>
      <w:pPr>
        <w:ind w:left="1380" w:hanging="360"/>
      </w:pPr>
      <w:rPr>
        <w:rFonts w:hint="default"/>
      </w:rPr>
    </w:lvl>
    <w:lvl w:ilvl="1" w:tplc="04190019" w:tentative="1">
      <w:start w:val="1"/>
      <w:numFmt w:val="lowerLetter"/>
      <w:lvlText w:val="%2."/>
      <w:lvlJc w:val="left"/>
      <w:pPr>
        <w:ind w:left="2100" w:hanging="360"/>
      </w:pPr>
    </w:lvl>
    <w:lvl w:ilvl="2" w:tplc="0419001B" w:tentative="1">
      <w:start w:val="1"/>
      <w:numFmt w:val="lowerRoman"/>
      <w:lvlText w:val="%3."/>
      <w:lvlJc w:val="right"/>
      <w:pPr>
        <w:ind w:left="2820" w:hanging="180"/>
      </w:pPr>
    </w:lvl>
    <w:lvl w:ilvl="3" w:tplc="0419000F" w:tentative="1">
      <w:start w:val="1"/>
      <w:numFmt w:val="decimal"/>
      <w:lvlText w:val="%4."/>
      <w:lvlJc w:val="left"/>
      <w:pPr>
        <w:ind w:left="3540" w:hanging="360"/>
      </w:pPr>
    </w:lvl>
    <w:lvl w:ilvl="4" w:tplc="04190019" w:tentative="1">
      <w:start w:val="1"/>
      <w:numFmt w:val="lowerLetter"/>
      <w:lvlText w:val="%5."/>
      <w:lvlJc w:val="left"/>
      <w:pPr>
        <w:ind w:left="4260" w:hanging="360"/>
      </w:pPr>
    </w:lvl>
    <w:lvl w:ilvl="5" w:tplc="0419001B" w:tentative="1">
      <w:start w:val="1"/>
      <w:numFmt w:val="lowerRoman"/>
      <w:lvlText w:val="%6."/>
      <w:lvlJc w:val="right"/>
      <w:pPr>
        <w:ind w:left="4980" w:hanging="180"/>
      </w:pPr>
    </w:lvl>
    <w:lvl w:ilvl="6" w:tplc="0419000F" w:tentative="1">
      <w:start w:val="1"/>
      <w:numFmt w:val="decimal"/>
      <w:lvlText w:val="%7."/>
      <w:lvlJc w:val="left"/>
      <w:pPr>
        <w:ind w:left="5700" w:hanging="360"/>
      </w:pPr>
    </w:lvl>
    <w:lvl w:ilvl="7" w:tplc="04190019" w:tentative="1">
      <w:start w:val="1"/>
      <w:numFmt w:val="lowerLetter"/>
      <w:lvlText w:val="%8."/>
      <w:lvlJc w:val="left"/>
      <w:pPr>
        <w:ind w:left="6420" w:hanging="360"/>
      </w:pPr>
    </w:lvl>
    <w:lvl w:ilvl="8" w:tplc="0419001B" w:tentative="1">
      <w:start w:val="1"/>
      <w:numFmt w:val="lowerRoman"/>
      <w:lvlText w:val="%9."/>
      <w:lvlJc w:val="right"/>
      <w:pPr>
        <w:ind w:left="7140" w:hanging="180"/>
      </w:pPr>
    </w:lvl>
  </w:abstractNum>
  <w:abstractNum w:abstractNumId="2">
    <w:nsid w:val="59C0559C"/>
    <w:multiLevelType w:val="hybridMultilevel"/>
    <w:tmpl w:val="0CEC06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63F5C9E"/>
    <w:multiLevelType w:val="hybridMultilevel"/>
    <w:tmpl w:val="6096BDDA"/>
    <w:lvl w:ilvl="0" w:tplc="2F38C7CC">
      <w:start w:val="3"/>
      <w:numFmt w:val="decimal"/>
      <w:lvlText w:val="%1)"/>
      <w:lvlJc w:val="left"/>
      <w:pPr>
        <w:ind w:left="1380" w:hanging="360"/>
      </w:pPr>
      <w:rPr>
        <w:rFonts w:hint="default"/>
      </w:rPr>
    </w:lvl>
    <w:lvl w:ilvl="1" w:tplc="04190019" w:tentative="1">
      <w:start w:val="1"/>
      <w:numFmt w:val="lowerLetter"/>
      <w:lvlText w:val="%2."/>
      <w:lvlJc w:val="left"/>
      <w:pPr>
        <w:ind w:left="2100" w:hanging="360"/>
      </w:pPr>
    </w:lvl>
    <w:lvl w:ilvl="2" w:tplc="0419001B" w:tentative="1">
      <w:start w:val="1"/>
      <w:numFmt w:val="lowerRoman"/>
      <w:lvlText w:val="%3."/>
      <w:lvlJc w:val="right"/>
      <w:pPr>
        <w:ind w:left="2820" w:hanging="180"/>
      </w:pPr>
    </w:lvl>
    <w:lvl w:ilvl="3" w:tplc="0419000F" w:tentative="1">
      <w:start w:val="1"/>
      <w:numFmt w:val="decimal"/>
      <w:lvlText w:val="%4."/>
      <w:lvlJc w:val="left"/>
      <w:pPr>
        <w:ind w:left="3540" w:hanging="360"/>
      </w:pPr>
    </w:lvl>
    <w:lvl w:ilvl="4" w:tplc="04190019" w:tentative="1">
      <w:start w:val="1"/>
      <w:numFmt w:val="lowerLetter"/>
      <w:lvlText w:val="%5."/>
      <w:lvlJc w:val="left"/>
      <w:pPr>
        <w:ind w:left="4260" w:hanging="360"/>
      </w:pPr>
    </w:lvl>
    <w:lvl w:ilvl="5" w:tplc="0419001B" w:tentative="1">
      <w:start w:val="1"/>
      <w:numFmt w:val="lowerRoman"/>
      <w:lvlText w:val="%6."/>
      <w:lvlJc w:val="right"/>
      <w:pPr>
        <w:ind w:left="4980" w:hanging="180"/>
      </w:pPr>
    </w:lvl>
    <w:lvl w:ilvl="6" w:tplc="0419000F" w:tentative="1">
      <w:start w:val="1"/>
      <w:numFmt w:val="decimal"/>
      <w:lvlText w:val="%7."/>
      <w:lvlJc w:val="left"/>
      <w:pPr>
        <w:ind w:left="5700" w:hanging="360"/>
      </w:pPr>
    </w:lvl>
    <w:lvl w:ilvl="7" w:tplc="04190019" w:tentative="1">
      <w:start w:val="1"/>
      <w:numFmt w:val="lowerLetter"/>
      <w:lvlText w:val="%8."/>
      <w:lvlJc w:val="left"/>
      <w:pPr>
        <w:ind w:left="6420" w:hanging="360"/>
      </w:pPr>
    </w:lvl>
    <w:lvl w:ilvl="8" w:tplc="0419001B" w:tentative="1">
      <w:start w:val="1"/>
      <w:numFmt w:val="lowerRoman"/>
      <w:lvlText w:val="%9."/>
      <w:lvlJc w:val="right"/>
      <w:pPr>
        <w:ind w:left="7140" w:hanging="180"/>
      </w:pPr>
    </w:lvl>
  </w:abstractNum>
  <w:abstractNum w:abstractNumId="4">
    <w:nsid w:val="7D1909BE"/>
    <w:multiLevelType w:val="hybridMultilevel"/>
    <w:tmpl w:val="3F88D3AC"/>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nsid w:val="7DF20322"/>
    <w:multiLevelType w:val="hybridMultilevel"/>
    <w:tmpl w:val="7F7670CC"/>
    <w:lvl w:ilvl="0" w:tplc="E6643728">
      <w:start w:val="1"/>
      <w:numFmt w:val="decimal"/>
      <w:lvlText w:val="%1."/>
      <w:lvlJc w:val="left"/>
      <w:pPr>
        <w:ind w:left="1380" w:hanging="360"/>
      </w:pPr>
      <w:rPr>
        <w:rFonts w:hint="default"/>
      </w:rPr>
    </w:lvl>
    <w:lvl w:ilvl="1" w:tplc="04190019" w:tentative="1">
      <w:start w:val="1"/>
      <w:numFmt w:val="lowerLetter"/>
      <w:lvlText w:val="%2."/>
      <w:lvlJc w:val="left"/>
      <w:pPr>
        <w:ind w:left="2100" w:hanging="360"/>
      </w:pPr>
    </w:lvl>
    <w:lvl w:ilvl="2" w:tplc="0419001B" w:tentative="1">
      <w:start w:val="1"/>
      <w:numFmt w:val="lowerRoman"/>
      <w:lvlText w:val="%3."/>
      <w:lvlJc w:val="right"/>
      <w:pPr>
        <w:ind w:left="2820" w:hanging="180"/>
      </w:pPr>
    </w:lvl>
    <w:lvl w:ilvl="3" w:tplc="0419000F" w:tentative="1">
      <w:start w:val="1"/>
      <w:numFmt w:val="decimal"/>
      <w:lvlText w:val="%4."/>
      <w:lvlJc w:val="left"/>
      <w:pPr>
        <w:ind w:left="3540" w:hanging="360"/>
      </w:pPr>
    </w:lvl>
    <w:lvl w:ilvl="4" w:tplc="04190019" w:tentative="1">
      <w:start w:val="1"/>
      <w:numFmt w:val="lowerLetter"/>
      <w:lvlText w:val="%5."/>
      <w:lvlJc w:val="left"/>
      <w:pPr>
        <w:ind w:left="4260" w:hanging="360"/>
      </w:pPr>
    </w:lvl>
    <w:lvl w:ilvl="5" w:tplc="0419001B" w:tentative="1">
      <w:start w:val="1"/>
      <w:numFmt w:val="lowerRoman"/>
      <w:lvlText w:val="%6."/>
      <w:lvlJc w:val="right"/>
      <w:pPr>
        <w:ind w:left="4980" w:hanging="180"/>
      </w:pPr>
    </w:lvl>
    <w:lvl w:ilvl="6" w:tplc="0419000F" w:tentative="1">
      <w:start w:val="1"/>
      <w:numFmt w:val="decimal"/>
      <w:lvlText w:val="%7."/>
      <w:lvlJc w:val="left"/>
      <w:pPr>
        <w:ind w:left="5700" w:hanging="360"/>
      </w:pPr>
    </w:lvl>
    <w:lvl w:ilvl="7" w:tplc="04190019" w:tentative="1">
      <w:start w:val="1"/>
      <w:numFmt w:val="lowerLetter"/>
      <w:lvlText w:val="%8."/>
      <w:lvlJc w:val="left"/>
      <w:pPr>
        <w:ind w:left="6420" w:hanging="360"/>
      </w:pPr>
    </w:lvl>
    <w:lvl w:ilvl="8" w:tplc="0419001B" w:tentative="1">
      <w:start w:val="1"/>
      <w:numFmt w:val="lowerRoman"/>
      <w:lvlText w:val="%9."/>
      <w:lvlJc w:val="right"/>
      <w:pPr>
        <w:ind w:left="7140" w:hanging="180"/>
      </w:pPr>
    </w:lvl>
  </w:abstractNum>
  <w:abstractNum w:abstractNumId="6">
    <w:nsid w:val="7DF609E7"/>
    <w:multiLevelType w:val="hybridMultilevel"/>
    <w:tmpl w:val="4B509B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4"/>
  </w:num>
  <w:num w:numId="3">
    <w:abstractNumId w:val="2"/>
  </w:num>
  <w:num w:numId="4">
    <w:abstractNumId w:val="5"/>
  </w:num>
  <w:num w:numId="5">
    <w:abstractNumId w:val="0"/>
  </w:num>
  <w:num w:numId="6">
    <w:abstractNumId w:val="1"/>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AB7E47"/>
    <w:rsid w:val="000316FA"/>
    <w:rsid w:val="00140211"/>
    <w:rsid w:val="00187A02"/>
    <w:rsid w:val="001B39A8"/>
    <w:rsid w:val="001B4E19"/>
    <w:rsid w:val="001D6C6C"/>
    <w:rsid w:val="001E7AF5"/>
    <w:rsid w:val="001F7259"/>
    <w:rsid w:val="00265BAE"/>
    <w:rsid w:val="002D2C84"/>
    <w:rsid w:val="002F2A8C"/>
    <w:rsid w:val="00461C53"/>
    <w:rsid w:val="00462D15"/>
    <w:rsid w:val="005552D9"/>
    <w:rsid w:val="00574EF8"/>
    <w:rsid w:val="005C710A"/>
    <w:rsid w:val="007C2DCE"/>
    <w:rsid w:val="007C46DC"/>
    <w:rsid w:val="007D1778"/>
    <w:rsid w:val="00887C68"/>
    <w:rsid w:val="008E2DC1"/>
    <w:rsid w:val="009340F8"/>
    <w:rsid w:val="009E1C94"/>
    <w:rsid w:val="00A71F03"/>
    <w:rsid w:val="00AB7E47"/>
    <w:rsid w:val="00AC255C"/>
    <w:rsid w:val="00AE0634"/>
    <w:rsid w:val="00B7692E"/>
    <w:rsid w:val="00B86A11"/>
    <w:rsid w:val="00DB60D3"/>
    <w:rsid w:val="00E126EA"/>
    <w:rsid w:val="00FB7D65"/>
    <w:rsid w:val="00FC17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7E4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462D1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462D15"/>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E2DC1"/>
    <w:pPr>
      <w:ind w:left="720"/>
      <w:contextualSpacing/>
    </w:pPr>
  </w:style>
  <w:style w:type="table" w:styleId="a4">
    <w:name w:val="Table Grid"/>
    <w:basedOn w:val="a1"/>
    <w:uiPriority w:val="59"/>
    <w:rsid w:val="007C2DC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header"/>
    <w:basedOn w:val="a"/>
    <w:link w:val="a6"/>
    <w:uiPriority w:val="99"/>
    <w:semiHidden/>
    <w:unhideWhenUsed/>
    <w:rsid w:val="00574EF8"/>
    <w:pPr>
      <w:tabs>
        <w:tab w:val="center" w:pos="4677"/>
        <w:tab w:val="right" w:pos="9355"/>
      </w:tabs>
    </w:pPr>
  </w:style>
  <w:style w:type="character" w:customStyle="1" w:styleId="a6">
    <w:name w:val="Верхний колонтитул Знак"/>
    <w:basedOn w:val="a0"/>
    <w:link w:val="a5"/>
    <w:uiPriority w:val="99"/>
    <w:semiHidden/>
    <w:rsid w:val="00574EF8"/>
    <w:rPr>
      <w:rFonts w:ascii="Times New Roman" w:eastAsia="Times New Roman" w:hAnsi="Times New Roman" w:cs="Times New Roman"/>
      <w:sz w:val="24"/>
      <w:szCs w:val="24"/>
      <w:lang w:eastAsia="ru-RU"/>
    </w:rPr>
  </w:style>
  <w:style w:type="paragraph" w:styleId="a7">
    <w:name w:val="footer"/>
    <w:basedOn w:val="a"/>
    <w:link w:val="a8"/>
    <w:uiPriority w:val="99"/>
    <w:semiHidden/>
    <w:unhideWhenUsed/>
    <w:rsid w:val="00574EF8"/>
    <w:pPr>
      <w:tabs>
        <w:tab w:val="center" w:pos="4677"/>
        <w:tab w:val="right" w:pos="9355"/>
      </w:tabs>
    </w:pPr>
  </w:style>
  <w:style w:type="character" w:customStyle="1" w:styleId="a8">
    <w:name w:val="Нижний колонтитул Знак"/>
    <w:basedOn w:val="a0"/>
    <w:link w:val="a7"/>
    <w:uiPriority w:val="99"/>
    <w:semiHidden/>
    <w:rsid w:val="00574EF8"/>
    <w:rPr>
      <w:rFonts w:ascii="Times New Roman" w:eastAsia="Times New Roman" w:hAnsi="Times New Roman" w:cs="Times New Roman"/>
      <w:sz w:val="24"/>
      <w:szCs w:val="24"/>
      <w:lang w:eastAsia="ru-RU"/>
    </w:rPr>
  </w:style>
  <w:style w:type="character" w:styleId="a9">
    <w:name w:val="Hyperlink"/>
    <w:basedOn w:val="a0"/>
    <w:uiPriority w:val="99"/>
    <w:unhideWhenUsed/>
    <w:rsid w:val="00574EF8"/>
    <w:rPr>
      <w:color w:val="0000FF" w:themeColor="hyperlink"/>
      <w:u w:val="single"/>
    </w:rPr>
  </w:style>
  <w:style w:type="character" w:customStyle="1" w:styleId="20">
    <w:name w:val="Заголовок 2 Знак"/>
    <w:basedOn w:val="a0"/>
    <w:link w:val="2"/>
    <w:rsid w:val="00462D15"/>
    <w:rPr>
      <w:rFonts w:ascii="Arial" w:eastAsia="Times New Roman" w:hAnsi="Arial" w:cs="Arial"/>
      <w:b/>
      <w:bCs/>
      <w:i/>
      <w:iCs/>
      <w:sz w:val="28"/>
      <w:szCs w:val="28"/>
      <w:lang w:eastAsia="ru-RU"/>
    </w:rPr>
  </w:style>
  <w:style w:type="paragraph" w:customStyle="1" w:styleId="a00">
    <w:name w:val="a0"/>
    <w:basedOn w:val="a"/>
    <w:rsid w:val="00462D15"/>
    <w:pPr>
      <w:spacing w:before="100" w:beforeAutospacing="1" w:after="100" w:afterAutospacing="1"/>
    </w:pPr>
  </w:style>
  <w:style w:type="paragraph" w:styleId="aa">
    <w:name w:val="Normal (Web)"/>
    <w:basedOn w:val="a"/>
    <w:rsid w:val="00462D15"/>
    <w:pPr>
      <w:spacing w:before="100" w:beforeAutospacing="1" w:after="100" w:afterAutospacing="1"/>
    </w:pPr>
  </w:style>
  <w:style w:type="character" w:styleId="ab">
    <w:name w:val="Strong"/>
    <w:basedOn w:val="a0"/>
    <w:uiPriority w:val="22"/>
    <w:qFormat/>
    <w:rsid w:val="00462D15"/>
    <w:rPr>
      <w:b/>
      <w:bCs/>
    </w:rPr>
  </w:style>
  <w:style w:type="paragraph" w:customStyle="1" w:styleId="ConsPlusNormal">
    <w:name w:val="ConsPlusNormal"/>
    <w:rsid w:val="00462D15"/>
    <w:pPr>
      <w:suppressAutoHyphens/>
      <w:spacing w:after="0" w:line="100" w:lineRule="atLeast"/>
      <w:ind w:firstLine="720"/>
    </w:pPr>
    <w:rPr>
      <w:rFonts w:ascii="Arial" w:eastAsia="Times New Roman" w:hAnsi="Arial" w:cs="Arial"/>
      <w:kern w:val="1"/>
      <w:sz w:val="20"/>
      <w:szCs w:val="20"/>
      <w:lang w:eastAsia="ar-SA"/>
    </w:rPr>
  </w:style>
  <w:style w:type="paragraph" w:customStyle="1" w:styleId="31">
    <w:name w:val="Основной текст с отступом 31"/>
    <w:rsid w:val="00462D15"/>
    <w:pPr>
      <w:widowControl w:val="0"/>
      <w:suppressAutoHyphens/>
      <w:spacing w:after="120"/>
      <w:ind w:left="283"/>
    </w:pPr>
    <w:rPr>
      <w:rFonts w:ascii="Calibri" w:eastAsia="Lucida Sans Unicode" w:hAnsi="Calibri" w:cs="font180"/>
      <w:kern w:val="1"/>
      <w:sz w:val="16"/>
      <w:szCs w:val="16"/>
      <w:lang w:eastAsia="ar-SA"/>
    </w:rPr>
  </w:style>
  <w:style w:type="character" w:customStyle="1" w:styleId="10">
    <w:name w:val="Заголовок 1 Знак"/>
    <w:basedOn w:val="a0"/>
    <w:link w:val="1"/>
    <w:uiPriority w:val="9"/>
    <w:rsid w:val="00462D15"/>
    <w:rPr>
      <w:rFonts w:asciiTheme="majorHAnsi" w:eastAsiaTheme="majorEastAsia" w:hAnsiTheme="majorHAnsi" w:cstheme="majorBidi"/>
      <w:b/>
      <w:bCs/>
      <w:color w:val="365F91" w:themeColor="accent1" w:themeShade="BF"/>
      <w:sz w:val="28"/>
      <w:szCs w:val="28"/>
      <w:lang w:eastAsia="ru-RU"/>
    </w:rPr>
  </w:style>
  <w:style w:type="paragraph" w:styleId="ac">
    <w:name w:val="footnote text"/>
    <w:basedOn w:val="a"/>
    <w:link w:val="ad"/>
    <w:semiHidden/>
    <w:rsid w:val="00462D15"/>
    <w:rPr>
      <w:sz w:val="20"/>
      <w:szCs w:val="20"/>
    </w:rPr>
  </w:style>
  <w:style w:type="character" w:customStyle="1" w:styleId="ad">
    <w:name w:val="Текст сноски Знак"/>
    <w:basedOn w:val="a0"/>
    <w:link w:val="ac"/>
    <w:semiHidden/>
    <w:rsid w:val="00462D15"/>
    <w:rPr>
      <w:rFonts w:ascii="Times New Roman" w:eastAsia="Times New Roman" w:hAnsi="Times New Roman" w:cs="Times New Roman"/>
      <w:sz w:val="20"/>
      <w:szCs w:val="20"/>
      <w:lang w:eastAsia="ru-RU"/>
    </w:rPr>
  </w:style>
  <w:style w:type="character" w:styleId="ae">
    <w:name w:val="footnote reference"/>
    <w:semiHidden/>
    <w:rsid w:val="00462D15"/>
    <w:rPr>
      <w:vertAlign w:val="superscript"/>
    </w:rPr>
  </w:style>
</w:styles>
</file>

<file path=word/webSettings.xml><?xml version="1.0" encoding="utf-8"?>
<w:webSettings xmlns:r="http://schemas.openxmlformats.org/officeDocument/2006/relationships" xmlns:w="http://schemas.openxmlformats.org/wordprocessingml/2006/main">
  <w:divs>
    <w:div w:id="1739548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545179-A97F-43DE-81F3-72D1FE3E16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1</Pages>
  <Words>791</Words>
  <Characters>4514</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2</Company>
  <LinksUpToDate>false</LinksUpToDate>
  <CharactersWithSpaces>5295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Администратор</cp:lastModifiedBy>
  <cp:revision>15</cp:revision>
  <cp:lastPrinted>2015-05-07T10:08:00Z</cp:lastPrinted>
  <dcterms:created xsi:type="dcterms:W3CDTF">2013-01-15T05:07:00Z</dcterms:created>
  <dcterms:modified xsi:type="dcterms:W3CDTF">2015-05-07T10:09:00Z</dcterms:modified>
</cp:coreProperties>
</file>